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EF4B5" w14:textId="77777777" w:rsidR="00E12080" w:rsidRDefault="00494B4A" w:rsidP="005D074C">
      <w:pPr>
        <w:pStyle w:val="NoSpacing"/>
        <w:ind w:firstLine="720"/>
        <w:rPr>
          <w:sz w:val="22"/>
          <w:szCs w:val="22"/>
        </w:rPr>
      </w:pPr>
      <w:r w:rsidRPr="00EE450A">
        <w:rPr>
          <w:sz w:val="22"/>
          <w:szCs w:val="22"/>
        </w:rPr>
        <w:t xml:space="preserve">Neither parent has </w:t>
      </w:r>
      <w:r w:rsidR="00D9272B">
        <w:rPr>
          <w:sz w:val="22"/>
          <w:szCs w:val="22"/>
        </w:rPr>
        <w:t xml:space="preserve">private </w:t>
      </w:r>
      <w:r w:rsidRPr="00EE450A">
        <w:rPr>
          <w:sz w:val="22"/>
          <w:szCs w:val="22"/>
        </w:rPr>
        <w:t>health insurance</w:t>
      </w:r>
      <w:r w:rsidR="00D9272B">
        <w:rPr>
          <w:sz w:val="22"/>
          <w:szCs w:val="22"/>
        </w:rPr>
        <w:t xml:space="preserve"> </w:t>
      </w:r>
      <w:r w:rsidRPr="00EE450A">
        <w:rPr>
          <w:sz w:val="22"/>
          <w:szCs w:val="22"/>
        </w:rPr>
        <w:t xml:space="preserve">available at a reasonable cost for the benefit of the minor child/ren. </w:t>
      </w:r>
      <w:r w:rsidR="006A584A" w:rsidRPr="00EE450A">
        <w:rPr>
          <w:sz w:val="22"/>
          <w:szCs w:val="22"/>
        </w:rPr>
        <w:t xml:space="preserve"> </w:t>
      </w:r>
    </w:p>
    <w:p w14:paraId="6DFEA3CF" w14:textId="77777777" w:rsidR="00E12080" w:rsidRDefault="00A517A8" w:rsidP="005D074C">
      <w:pPr>
        <w:pStyle w:val="NoSpacing"/>
        <w:ind w:firstLine="720"/>
        <w:rPr>
          <w:sz w:val="22"/>
          <w:szCs w:val="22"/>
        </w:rPr>
      </w:pPr>
      <w:r>
        <w:rPr>
          <w:sz w:val="22"/>
          <w:szCs w:val="22"/>
        </w:rPr>
        <w:t xml:space="preserve">The child support </w:t>
      </w:r>
      <w:proofErr w:type="spellStart"/>
      <w:r>
        <w:rPr>
          <w:sz w:val="22"/>
          <w:szCs w:val="22"/>
        </w:rPr>
        <w:t>o</w:t>
      </w:r>
      <w:r w:rsidR="00E12080">
        <w:rPr>
          <w:sz w:val="22"/>
          <w:szCs w:val="22"/>
        </w:rPr>
        <w:t>bligee</w:t>
      </w:r>
      <w:proofErr w:type="spellEnd"/>
      <w:r w:rsidR="00E12080">
        <w:rPr>
          <w:sz w:val="22"/>
          <w:szCs w:val="22"/>
        </w:rPr>
        <w:t xml:space="preserve"> </w:t>
      </w:r>
      <w:r>
        <w:rPr>
          <w:sz w:val="22"/>
          <w:szCs w:val="22"/>
        </w:rPr>
        <w:t xml:space="preserve">is the presumed </w:t>
      </w:r>
      <w:r w:rsidR="009A6792" w:rsidRPr="004B3005">
        <w:rPr>
          <w:sz w:val="22"/>
          <w:szCs w:val="22"/>
        </w:rPr>
        <w:t>obligor for</w:t>
      </w:r>
      <w:r w:rsidR="009A6792">
        <w:rPr>
          <w:sz w:val="22"/>
          <w:szCs w:val="22"/>
        </w:rPr>
        <w:t xml:space="preserve"> </w:t>
      </w:r>
      <w:r w:rsidR="00D9272B">
        <w:rPr>
          <w:sz w:val="22"/>
          <w:szCs w:val="22"/>
        </w:rPr>
        <w:t>health care coverage (defined as private or public health insurance)</w:t>
      </w:r>
      <w:r w:rsidR="004B3005">
        <w:rPr>
          <w:sz w:val="22"/>
          <w:szCs w:val="22"/>
        </w:rPr>
        <w:t xml:space="preserve">. </w:t>
      </w:r>
      <w:r w:rsidR="004B3005" w:rsidRPr="004B3005">
        <w:rPr>
          <w:sz w:val="22"/>
          <w:szCs w:val="22"/>
        </w:rPr>
        <w:t>T</w:t>
      </w:r>
      <w:r w:rsidR="009A6792" w:rsidRPr="004B3005">
        <w:rPr>
          <w:sz w:val="22"/>
          <w:szCs w:val="22"/>
        </w:rPr>
        <w:t xml:space="preserve">he child support </w:t>
      </w:r>
      <w:proofErr w:type="spellStart"/>
      <w:r w:rsidR="009A6792" w:rsidRPr="004B3005">
        <w:rPr>
          <w:sz w:val="22"/>
          <w:szCs w:val="22"/>
        </w:rPr>
        <w:t>obligee</w:t>
      </w:r>
      <w:proofErr w:type="spellEnd"/>
      <w:r w:rsidR="009A6792">
        <w:rPr>
          <w:sz w:val="22"/>
          <w:szCs w:val="22"/>
        </w:rPr>
        <w:t xml:space="preserve"> </w:t>
      </w:r>
      <w:r w:rsidR="00E12080">
        <w:rPr>
          <w:sz w:val="22"/>
          <w:szCs w:val="22"/>
        </w:rPr>
        <w:t xml:space="preserve">must obtain </w:t>
      </w:r>
      <w:r w:rsidR="00D9272B">
        <w:rPr>
          <w:sz w:val="22"/>
          <w:szCs w:val="22"/>
        </w:rPr>
        <w:t xml:space="preserve">health care coverage </w:t>
      </w:r>
      <w:r w:rsidR="00E12080">
        <w:rPr>
          <w:sz w:val="22"/>
          <w:szCs w:val="22"/>
        </w:rPr>
        <w:t xml:space="preserve">for the child/ren </w:t>
      </w:r>
      <w:r w:rsidR="009A6792" w:rsidRPr="004B3005">
        <w:rPr>
          <w:sz w:val="22"/>
          <w:szCs w:val="22"/>
        </w:rPr>
        <w:t>no</w:t>
      </w:r>
      <w:r w:rsidR="009A6792">
        <w:rPr>
          <w:sz w:val="22"/>
          <w:szCs w:val="22"/>
        </w:rPr>
        <w:t xml:space="preserve"> </w:t>
      </w:r>
      <w:r w:rsidR="00E12080">
        <w:rPr>
          <w:sz w:val="22"/>
          <w:szCs w:val="22"/>
        </w:rPr>
        <w:t xml:space="preserve">later than thirty days after it becomes available to the </w:t>
      </w:r>
      <w:proofErr w:type="spellStart"/>
      <w:r w:rsidR="00E12080">
        <w:rPr>
          <w:sz w:val="22"/>
          <w:szCs w:val="22"/>
        </w:rPr>
        <w:t>obligee</w:t>
      </w:r>
      <w:proofErr w:type="spellEnd"/>
      <w:r w:rsidR="00E12080">
        <w:rPr>
          <w:sz w:val="22"/>
          <w:szCs w:val="22"/>
        </w:rPr>
        <w:t xml:space="preserve"> at a reasonable co</w:t>
      </w:r>
      <w:r w:rsidR="00E12080" w:rsidRPr="004B3005">
        <w:rPr>
          <w:sz w:val="22"/>
          <w:szCs w:val="22"/>
        </w:rPr>
        <w:t xml:space="preserve">st.  </w:t>
      </w:r>
      <w:r w:rsidR="009A6792" w:rsidRPr="004B3005">
        <w:rPr>
          <w:sz w:val="22"/>
          <w:szCs w:val="22"/>
        </w:rPr>
        <w:t xml:space="preserve">The child support </w:t>
      </w:r>
      <w:proofErr w:type="spellStart"/>
      <w:r w:rsidR="009A6792" w:rsidRPr="004B3005">
        <w:rPr>
          <w:sz w:val="22"/>
          <w:szCs w:val="22"/>
        </w:rPr>
        <w:t>obligee</w:t>
      </w:r>
      <w:proofErr w:type="spellEnd"/>
      <w:r w:rsidR="009A6792">
        <w:rPr>
          <w:sz w:val="22"/>
          <w:szCs w:val="22"/>
        </w:rPr>
        <w:t xml:space="preserve"> </w:t>
      </w:r>
      <w:r w:rsidR="00E12080">
        <w:rPr>
          <w:sz w:val="22"/>
          <w:szCs w:val="22"/>
        </w:rPr>
        <w:t xml:space="preserve">must inform CSE </w:t>
      </w:r>
      <w:r w:rsidR="009A6792" w:rsidRPr="004B3005">
        <w:rPr>
          <w:sz w:val="22"/>
          <w:szCs w:val="22"/>
        </w:rPr>
        <w:t xml:space="preserve">as soon as he/she obtains </w:t>
      </w:r>
      <w:r w:rsidR="00E12080" w:rsidRPr="004B3005">
        <w:rPr>
          <w:sz w:val="22"/>
          <w:szCs w:val="22"/>
        </w:rPr>
        <w:t>health</w:t>
      </w:r>
      <w:r w:rsidR="00D9272B">
        <w:rPr>
          <w:sz w:val="22"/>
          <w:szCs w:val="22"/>
        </w:rPr>
        <w:t xml:space="preserve"> care coverage for </w:t>
      </w:r>
      <w:r w:rsidR="00E12080">
        <w:rPr>
          <w:sz w:val="22"/>
          <w:szCs w:val="22"/>
        </w:rPr>
        <w:t>the children</w:t>
      </w:r>
      <w:r w:rsidR="004B3005">
        <w:rPr>
          <w:sz w:val="22"/>
          <w:szCs w:val="22"/>
        </w:rPr>
        <w:t>.</w:t>
      </w:r>
    </w:p>
    <w:p w14:paraId="5CDF3728" w14:textId="77777777" w:rsidR="00271B67" w:rsidRDefault="00271B67" w:rsidP="005D074C">
      <w:pPr>
        <w:pStyle w:val="NoSpacing"/>
        <w:ind w:firstLine="720"/>
        <w:rPr>
          <w:sz w:val="22"/>
          <w:szCs w:val="22"/>
        </w:rPr>
      </w:pPr>
      <w:r>
        <w:rPr>
          <w:sz w:val="22"/>
          <w:szCs w:val="22"/>
        </w:rPr>
        <w:t xml:space="preserve">If </w:t>
      </w:r>
      <w:r w:rsidR="009A6792" w:rsidRPr="004B3005">
        <w:rPr>
          <w:sz w:val="22"/>
          <w:szCs w:val="22"/>
        </w:rPr>
        <w:t>health care coverage</w:t>
      </w:r>
      <w:r>
        <w:rPr>
          <w:sz w:val="22"/>
          <w:szCs w:val="22"/>
        </w:rPr>
        <w:t xml:space="preserve"> becomes available to the </w:t>
      </w:r>
      <w:r w:rsidR="009A6792" w:rsidRPr="004B3005">
        <w:rPr>
          <w:sz w:val="22"/>
          <w:szCs w:val="22"/>
        </w:rPr>
        <w:t xml:space="preserve">child support </w:t>
      </w:r>
      <w:r w:rsidRPr="004B3005">
        <w:rPr>
          <w:sz w:val="22"/>
          <w:szCs w:val="22"/>
        </w:rPr>
        <w:t>obligor</w:t>
      </w:r>
      <w:r>
        <w:rPr>
          <w:sz w:val="22"/>
          <w:szCs w:val="22"/>
        </w:rPr>
        <w:t xml:space="preserve"> at a reasonable cost, he/she must inform CSE and may seek a modification of health care coverage</w:t>
      </w:r>
      <w:r w:rsidR="009A6792">
        <w:rPr>
          <w:sz w:val="22"/>
          <w:szCs w:val="22"/>
        </w:rPr>
        <w:t xml:space="preserve"> </w:t>
      </w:r>
      <w:r w:rsidR="009A6792" w:rsidRPr="004B3005">
        <w:rPr>
          <w:sz w:val="22"/>
          <w:szCs w:val="22"/>
        </w:rPr>
        <w:t>order</w:t>
      </w:r>
      <w:r w:rsidRPr="004B3005">
        <w:rPr>
          <w:sz w:val="22"/>
          <w:szCs w:val="22"/>
        </w:rPr>
        <w:t xml:space="preserve"> from the</w:t>
      </w:r>
      <w:r>
        <w:rPr>
          <w:sz w:val="22"/>
          <w:szCs w:val="22"/>
        </w:rPr>
        <w:t xml:space="preserve"> court or from CSE. </w:t>
      </w:r>
    </w:p>
    <w:p w14:paraId="7A53D637" w14:textId="77777777" w:rsidR="00E12080" w:rsidRDefault="00494B4A" w:rsidP="005D074C">
      <w:pPr>
        <w:pStyle w:val="NoSpacing"/>
        <w:ind w:firstLine="720"/>
        <w:rPr>
          <w:sz w:val="22"/>
          <w:szCs w:val="22"/>
        </w:rPr>
      </w:pPr>
      <w:r w:rsidRPr="00EE450A">
        <w:rPr>
          <w:sz w:val="22"/>
          <w:szCs w:val="22"/>
        </w:rPr>
        <w:t>Both parents are liable to all health care providers for their child/ren’s uncovered health care expenses</w:t>
      </w:r>
      <w:r w:rsidR="00E12080">
        <w:rPr>
          <w:sz w:val="22"/>
          <w:szCs w:val="22"/>
        </w:rPr>
        <w:t xml:space="preserve"> according to the formula set forth below</w:t>
      </w:r>
      <w:r w:rsidRPr="00EE450A">
        <w:rPr>
          <w:sz w:val="22"/>
          <w:szCs w:val="22"/>
        </w:rPr>
        <w:t>.</w:t>
      </w:r>
    </w:p>
    <w:p w14:paraId="7D4DF044" w14:textId="77777777" w:rsidR="006F43C8" w:rsidRPr="006F43C8" w:rsidRDefault="006F43C8" w:rsidP="006F43C8">
      <w:pPr>
        <w:pStyle w:val="NoSpacing"/>
        <w:ind w:firstLine="720"/>
        <w:rPr>
          <w:sz w:val="22"/>
          <w:szCs w:val="22"/>
        </w:rPr>
      </w:pPr>
      <w:proofErr w:type="spellStart"/>
      <w:r w:rsidRPr="006F43C8">
        <w:rPr>
          <w:sz w:val="22"/>
          <w:szCs w:val="22"/>
        </w:rPr>
        <w:t>Obligee</w:t>
      </w:r>
      <w:proofErr w:type="spellEnd"/>
      <w:r w:rsidRPr="006F43C8">
        <w:rPr>
          <w:sz w:val="22"/>
          <w:szCs w:val="22"/>
        </w:rPr>
        <w:t xml:space="preserve"> must pay the first $_____ (This number should equal $</w:t>
      </w:r>
      <w:r w:rsidR="00BD798C">
        <w:rPr>
          <w:sz w:val="22"/>
          <w:szCs w:val="22"/>
        </w:rPr>
        <w:t>510.21</w:t>
      </w:r>
      <w:r w:rsidRPr="006F43C8">
        <w:rPr>
          <w:sz w:val="22"/>
          <w:szCs w:val="22"/>
        </w:rPr>
        <w:t xml:space="preserve"> times the number of children, unless cash medical is deviated) per calendar year for the child/ren’s medical dental, orthodontic, optical, prescription, psychiatric, psychological, or counseling expenses not paid by insurance (“health care expenses”), including deductibles and co-payments but not including insurance premiums or contributions to an HSA or FSA account.  </w:t>
      </w:r>
    </w:p>
    <w:p w14:paraId="32075D4F" w14:textId="77777777" w:rsidR="006F43C8" w:rsidRPr="002D50C2" w:rsidRDefault="006F43C8" w:rsidP="006F43C8">
      <w:pPr>
        <w:pStyle w:val="NoSpacing"/>
        <w:ind w:firstLine="720"/>
        <w:rPr>
          <w:sz w:val="22"/>
          <w:szCs w:val="22"/>
        </w:rPr>
      </w:pPr>
      <w:r w:rsidRPr="006F43C8">
        <w:rPr>
          <w:rFonts w:ascii="MS Gothic" w:eastAsia="MS Gothic" w:hAnsi="MS Gothic" w:hint="eastAsia"/>
          <w:sz w:val="22"/>
          <w:szCs w:val="22"/>
          <w:u w:val="single"/>
        </w:rPr>
        <w:t>_______</w:t>
      </w:r>
      <w:r w:rsidRPr="006F43C8">
        <w:rPr>
          <w:rFonts w:ascii="MS Gothic" w:eastAsia="MS Gothic" w:hAnsi="MS Gothic" w:hint="eastAsia"/>
          <w:sz w:val="22"/>
          <w:szCs w:val="22"/>
        </w:rPr>
        <w:t xml:space="preserve"> </w:t>
      </w:r>
      <w:r w:rsidRPr="006F43C8">
        <w:rPr>
          <w:sz w:val="22"/>
          <w:szCs w:val="22"/>
        </w:rPr>
        <w:t xml:space="preserve">(Parent) must pay _____ percent and _______________ (Parent) must pay _____ percent of any health care expenses not paid by insurance </w:t>
      </w:r>
      <w:proofErr w:type="gramStart"/>
      <w:r w:rsidRPr="006F43C8">
        <w:rPr>
          <w:sz w:val="22"/>
          <w:szCs w:val="22"/>
        </w:rPr>
        <w:t>in excess of</w:t>
      </w:r>
      <w:proofErr w:type="gramEnd"/>
      <w:r w:rsidRPr="006F43C8">
        <w:rPr>
          <w:sz w:val="22"/>
          <w:szCs w:val="22"/>
        </w:rPr>
        <w:t xml:space="preserve"> __________ (insert the same cash medical obligation as in the above paragraph) per year.</w:t>
      </w:r>
    </w:p>
    <w:p w14:paraId="5F937C3C" w14:textId="77777777" w:rsidR="00494B4A" w:rsidRPr="00126AB7" w:rsidRDefault="00494B4A" w:rsidP="005D074C">
      <w:pPr>
        <w:pStyle w:val="NoSpacing"/>
        <w:ind w:firstLine="720"/>
        <w:rPr>
          <w:sz w:val="22"/>
          <w:szCs w:val="22"/>
        </w:rPr>
      </w:pPr>
      <w:r w:rsidRPr="00126AB7">
        <w:rPr>
          <w:sz w:val="22"/>
          <w:szCs w:val="22"/>
        </w:rPr>
        <w:t>Each parent must sub</w:t>
      </w:r>
      <w:r w:rsidR="001E1DF6">
        <w:rPr>
          <w:sz w:val="22"/>
          <w:szCs w:val="22"/>
        </w:rPr>
        <w:t>m</w:t>
      </w:r>
      <w:r w:rsidRPr="00126AB7">
        <w:rPr>
          <w:sz w:val="22"/>
          <w:szCs w:val="22"/>
        </w:rPr>
        <w:t xml:space="preserve">it to the other parent copies of all </w:t>
      </w:r>
      <w:r w:rsidR="00F137C2">
        <w:rPr>
          <w:sz w:val="22"/>
          <w:szCs w:val="22"/>
        </w:rPr>
        <w:t>health care</w:t>
      </w:r>
      <w:r w:rsidRPr="00126AB7">
        <w:rPr>
          <w:sz w:val="22"/>
          <w:szCs w:val="22"/>
        </w:rPr>
        <w:t xml:space="preserve"> bills and receipts for payment as soon as each parent is in receipt of the bill/receipt.  Each parent must submit copies of all bills (including expenses for which the submitting parent is responsible) so the other parent is aware of what </w:t>
      </w:r>
      <w:r w:rsidR="00F137C2">
        <w:rPr>
          <w:sz w:val="22"/>
          <w:szCs w:val="22"/>
        </w:rPr>
        <w:t xml:space="preserve">health care </w:t>
      </w:r>
      <w:r w:rsidRPr="00126AB7">
        <w:rPr>
          <w:sz w:val="22"/>
          <w:szCs w:val="22"/>
        </w:rPr>
        <w:t xml:space="preserve">expenses have been incurred and what expenses have been paid.  Each parent should have a complete set of all the </w:t>
      </w:r>
      <w:r w:rsidR="00F137C2">
        <w:rPr>
          <w:sz w:val="22"/>
          <w:szCs w:val="22"/>
        </w:rPr>
        <w:t>health care</w:t>
      </w:r>
      <w:r w:rsidRPr="00126AB7">
        <w:rPr>
          <w:sz w:val="22"/>
          <w:szCs w:val="22"/>
        </w:rPr>
        <w:t xml:space="preserve"> bills and receipts.  Proof of payment is limited to</w:t>
      </w:r>
      <w:r w:rsidR="00F137C2">
        <w:rPr>
          <w:sz w:val="22"/>
          <w:szCs w:val="22"/>
        </w:rPr>
        <w:t xml:space="preserve"> a statement from the health care provider,</w:t>
      </w:r>
      <w:r w:rsidRPr="00126AB7">
        <w:rPr>
          <w:sz w:val="22"/>
          <w:szCs w:val="22"/>
        </w:rPr>
        <w:t xml:space="preserve"> a copy of a cancelled check, or a copy of a credit card statement verifying the amount paid.  The parents are encouraged to use the Explanation of Medical Bills Form (Form DR 301-M) available on the Court’s website, </w:t>
      </w:r>
      <w:hyperlink r:id="rId7" w:history="1">
        <w:r w:rsidRPr="00126AB7">
          <w:rPr>
            <w:rStyle w:val="Hyperlink"/>
            <w:sz w:val="22"/>
            <w:szCs w:val="22"/>
          </w:rPr>
          <w:t>www.domesticcourt.org</w:t>
        </w:r>
      </w:hyperlink>
      <w:r w:rsidRPr="00126AB7">
        <w:rPr>
          <w:sz w:val="22"/>
          <w:szCs w:val="22"/>
        </w:rPr>
        <w:t xml:space="preserve">, when submitting medical bills to the other parent. </w:t>
      </w:r>
    </w:p>
    <w:p w14:paraId="3811F026" w14:textId="77777777" w:rsidR="008B585C" w:rsidRPr="00EE450A" w:rsidRDefault="00494B4A" w:rsidP="005D074C">
      <w:pPr>
        <w:pStyle w:val="NoSpacing"/>
        <w:ind w:firstLine="720"/>
        <w:rPr>
          <w:sz w:val="22"/>
          <w:szCs w:val="22"/>
        </w:rPr>
      </w:pPr>
      <w:r w:rsidRPr="00EE450A">
        <w:rPr>
          <w:sz w:val="22"/>
          <w:szCs w:val="22"/>
        </w:rPr>
        <w:t xml:space="preserve">If one parent has paid the bill in full, the other parent must pay his/her share to the parent who paid the bill within 30 days after he/she receives the receipts.  If the health care provider has not been paid in full, each parent must </w:t>
      </w:r>
      <w:proofErr w:type="gramStart"/>
      <w:r w:rsidRPr="00EE450A">
        <w:rPr>
          <w:sz w:val="22"/>
          <w:szCs w:val="22"/>
        </w:rPr>
        <w:t>make arrangements</w:t>
      </w:r>
      <w:proofErr w:type="gramEnd"/>
      <w:r w:rsidRPr="00EE450A">
        <w:rPr>
          <w:sz w:val="22"/>
          <w:szCs w:val="22"/>
        </w:rPr>
        <w:t xml:space="preserve"> with the health care provider to pay his/her share within 30 days of the date that he/she receives the bill.  If the bill </w:t>
      </w:r>
      <w:proofErr w:type="gramStart"/>
      <w:r w:rsidRPr="00EE450A">
        <w:rPr>
          <w:sz w:val="22"/>
          <w:szCs w:val="22"/>
        </w:rPr>
        <w:t>is later</w:t>
      </w:r>
      <w:proofErr w:type="gramEnd"/>
      <w:r w:rsidRPr="00EE450A">
        <w:rPr>
          <w:sz w:val="22"/>
          <w:szCs w:val="22"/>
        </w:rPr>
        <w:t xml:space="preserve"> reduced for any reason, the parent who first learns of the reduction must notify the other parent immediately.  Each parent’s portion of the original bill will be reduced accordingly, based on the percentage of each parent’s responsibility for the original bill.  Neither parent may use the child/ren to deliver </w:t>
      </w:r>
      <w:r w:rsidR="00F137C2">
        <w:rPr>
          <w:sz w:val="22"/>
          <w:szCs w:val="22"/>
        </w:rPr>
        <w:t>health care</w:t>
      </w:r>
      <w:r w:rsidRPr="00EE450A">
        <w:rPr>
          <w:sz w:val="22"/>
          <w:szCs w:val="22"/>
        </w:rPr>
        <w:t xml:space="preserve"> bills, proof of payment, or reimbursement to the other parent.</w:t>
      </w:r>
    </w:p>
    <w:sectPr w:rsidR="008B585C" w:rsidRPr="00EE450A" w:rsidSect="005D074C">
      <w:pgSz w:w="12240" w:h="15840"/>
      <w:pgMar w:top="180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92E1B" w14:textId="77777777" w:rsidR="00DF724C" w:rsidRDefault="00DF724C" w:rsidP="007B3064">
      <w:pPr>
        <w:spacing w:after="0" w:line="240" w:lineRule="auto"/>
      </w:pPr>
      <w:r>
        <w:separator/>
      </w:r>
    </w:p>
  </w:endnote>
  <w:endnote w:type="continuationSeparator" w:id="0">
    <w:p w14:paraId="38E0D6A2" w14:textId="77777777" w:rsidR="00DF724C" w:rsidRDefault="00DF724C" w:rsidP="007B3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A7DC2" w14:textId="77777777" w:rsidR="00DF724C" w:rsidRDefault="00DF724C" w:rsidP="007B3064">
      <w:pPr>
        <w:spacing w:after="0" w:line="240" w:lineRule="auto"/>
      </w:pPr>
      <w:r>
        <w:separator/>
      </w:r>
    </w:p>
  </w:footnote>
  <w:footnote w:type="continuationSeparator" w:id="0">
    <w:p w14:paraId="1F147EF8" w14:textId="77777777" w:rsidR="00DF724C" w:rsidRDefault="00DF724C" w:rsidP="007B30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ECF"/>
    <w:multiLevelType w:val="hybridMultilevel"/>
    <w:tmpl w:val="A9081AC4"/>
    <w:lvl w:ilvl="0" w:tplc="04090015">
      <w:start w:val="1"/>
      <w:numFmt w:val="upp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3DEE0D90"/>
    <w:multiLevelType w:val="hybridMultilevel"/>
    <w:tmpl w:val="03481A64"/>
    <w:lvl w:ilvl="0" w:tplc="B080B1F8">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3946195">
    <w:abstractNumId w:val="1"/>
  </w:num>
  <w:num w:numId="2" w16cid:durableId="192409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80C"/>
    <w:rsid w:val="00126AB7"/>
    <w:rsid w:val="00134092"/>
    <w:rsid w:val="00166EDB"/>
    <w:rsid w:val="001B30FF"/>
    <w:rsid w:val="001E1DF6"/>
    <w:rsid w:val="002137F3"/>
    <w:rsid w:val="00271B67"/>
    <w:rsid w:val="002F0DDD"/>
    <w:rsid w:val="003070DF"/>
    <w:rsid w:val="00390A0C"/>
    <w:rsid w:val="003E5538"/>
    <w:rsid w:val="004162D3"/>
    <w:rsid w:val="00494B4A"/>
    <w:rsid w:val="004B3005"/>
    <w:rsid w:val="00502E62"/>
    <w:rsid w:val="005811E0"/>
    <w:rsid w:val="00597057"/>
    <w:rsid w:val="005A7DE3"/>
    <w:rsid w:val="005D074C"/>
    <w:rsid w:val="0063295E"/>
    <w:rsid w:val="0068580C"/>
    <w:rsid w:val="006A584A"/>
    <w:rsid w:val="006B3821"/>
    <w:rsid w:val="006B6C13"/>
    <w:rsid w:val="006F43C8"/>
    <w:rsid w:val="00703D4C"/>
    <w:rsid w:val="00764933"/>
    <w:rsid w:val="007B3064"/>
    <w:rsid w:val="00825733"/>
    <w:rsid w:val="008508E4"/>
    <w:rsid w:val="00885148"/>
    <w:rsid w:val="008A12E8"/>
    <w:rsid w:val="008B585C"/>
    <w:rsid w:val="008E41F8"/>
    <w:rsid w:val="0094441A"/>
    <w:rsid w:val="009A6792"/>
    <w:rsid w:val="009D2CE5"/>
    <w:rsid w:val="00A03FA6"/>
    <w:rsid w:val="00A517A8"/>
    <w:rsid w:val="00A60672"/>
    <w:rsid w:val="00A711FC"/>
    <w:rsid w:val="00BD798C"/>
    <w:rsid w:val="00C44029"/>
    <w:rsid w:val="00C62FA8"/>
    <w:rsid w:val="00C935EC"/>
    <w:rsid w:val="00CF27F3"/>
    <w:rsid w:val="00CF2E88"/>
    <w:rsid w:val="00CF44F7"/>
    <w:rsid w:val="00D26ACE"/>
    <w:rsid w:val="00D9272B"/>
    <w:rsid w:val="00DB55A6"/>
    <w:rsid w:val="00DC3DBF"/>
    <w:rsid w:val="00DF724C"/>
    <w:rsid w:val="00E12080"/>
    <w:rsid w:val="00EE1972"/>
    <w:rsid w:val="00EE450A"/>
    <w:rsid w:val="00F13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BA6CE"/>
  <w15:docId w15:val="{D2F1A35D-B370-46B7-AD65-3B51831B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580C"/>
    <w:pPr>
      <w:autoSpaceDE w:val="0"/>
      <w:autoSpaceDN w:val="0"/>
      <w:adjustRightInd w:val="0"/>
      <w:spacing w:after="0" w:line="240" w:lineRule="auto"/>
    </w:pPr>
    <w:rPr>
      <w:color w:val="000000"/>
    </w:rPr>
  </w:style>
  <w:style w:type="paragraph" w:styleId="NoSpacing">
    <w:name w:val="No Spacing"/>
    <w:link w:val="NoSpacingChar"/>
    <w:autoRedefine/>
    <w:uiPriority w:val="1"/>
    <w:qFormat/>
    <w:rsid w:val="005D074C"/>
    <w:pPr>
      <w:widowControl w:val="0"/>
      <w:autoSpaceDE w:val="0"/>
      <w:autoSpaceDN w:val="0"/>
      <w:adjustRightInd w:val="0"/>
      <w:spacing w:after="240" w:line="240" w:lineRule="auto"/>
      <w:jc w:val="both"/>
    </w:pPr>
  </w:style>
  <w:style w:type="character" w:customStyle="1" w:styleId="NoSpacingChar">
    <w:name w:val="No Spacing Char"/>
    <w:link w:val="NoSpacing"/>
    <w:uiPriority w:val="1"/>
    <w:rsid w:val="005D074C"/>
  </w:style>
  <w:style w:type="paragraph" w:styleId="ListParagraph">
    <w:name w:val="List Paragraph"/>
    <w:basedOn w:val="Normal"/>
    <w:uiPriority w:val="34"/>
    <w:qFormat/>
    <w:rsid w:val="0068580C"/>
    <w:pPr>
      <w:spacing w:after="0" w:line="240" w:lineRule="auto"/>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68580C"/>
    <w:rPr>
      <w:color w:val="0000FF" w:themeColor="hyperlink"/>
      <w:u w:val="single"/>
    </w:rPr>
  </w:style>
  <w:style w:type="paragraph" w:styleId="BalloonText">
    <w:name w:val="Balloon Text"/>
    <w:basedOn w:val="Normal"/>
    <w:link w:val="BalloonTextChar"/>
    <w:uiPriority w:val="99"/>
    <w:semiHidden/>
    <w:unhideWhenUsed/>
    <w:rsid w:val="00685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80C"/>
    <w:rPr>
      <w:rFonts w:ascii="Tahoma" w:hAnsi="Tahoma" w:cs="Tahoma"/>
      <w:sz w:val="16"/>
      <w:szCs w:val="16"/>
    </w:rPr>
  </w:style>
  <w:style w:type="paragraph" w:styleId="Header">
    <w:name w:val="header"/>
    <w:basedOn w:val="Normal"/>
    <w:link w:val="HeaderChar"/>
    <w:uiPriority w:val="99"/>
    <w:unhideWhenUsed/>
    <w:rsid w:val="007B3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064"/>
  </w:style>
  <w:style w:type="paragraph" w:styleId="Footer">
    <w:name w:val="footer"/>
    <w:basedOn w:val="Normal"/>
    <w:link w:val="FooterChar"/>
    <w:uiPriority w:val="99"/>
    <w:unhideWhenUsed/>
    <w:rsid w:val="007B3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mesticcour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515</Words>
  <Characters>2626</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Clermont County</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Clermont County</dc:creator>
  <cp:lastModifiedBy>Sharp, Debbie B.</cp:lastModifiedBy>
  <cp:revision>3</cp:revision>
  <dcterms:created xsi:type="dcterms:W3CDTF">2026-03-30T17:53:00Z</dcterms:created>
  <dcterms:modified xsi:type="dcterms:W3CDTF">2026-03-30T17:53:00Z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2025-04-09T18:00:07Z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09830762-c266-4f4e-bb2b-4cc429c0a4b2</vt:lpwstr>
  </property>
  <property fmtid="{D5CDD505-2E9C-101B-9397-08002B2CF9AE}" pid="7" name="MSIP_Label_defa4170-0d19-0005-0004-bc88714345d2_ActionId">
    <vt:lpwstr>45293584-5953-4387-a2ce-3f078cfac42b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